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00FEB9" w14:textId="77777777" w:rsidR="00F27585" w:rsidRPr="005D68C7" w:rsidRDefault="00F27585" w:rsidP="00F27585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r w:rsidRPr="005D68C7">
        <w:rPr>
          <w:rFonts w:ascii="Times New Roman" w:hAnsi="Times New Roman" w:cs="Times New Roman"/>
          <w:sz w:val="20"/>
          <w:szCs w:val="20"/>
        </w:rPr>
        <w:t>П</w:t>
      </w:r>
      <w:r w:rsidR="006179F9" w:rsidRPr="005D68C7">
        <w:rPr>
          <w:rFonts w:ascii="Times New Roman" w:hAnsi="Times New Roman" w:cs="Times New Roman"/>
          <w:bCs/>
          <w:sz w:val="20"/>
          <w:szCs w:val="20"/>
        </w:rPr>
        <w:t>риложение 2</w:t>
      </w:r>
    </w:p>
    <w:p w14:paraId="2B41045D" w14:textId="1B22EBC9" w:rsidR="00777D39" w:rsidRDefault="005D68C7" w:rsidP="00777D39">
      <w:pPr>
        <w:pStyle w:val="a3"/>
        <w:jc w:val="right"/>
        <w:rPr>
          <w:rFonts w:ascii="Times New Roman" w:hAnsi="Times New Roman"/>
          <w:iCs/>
          <w:sz w:val="20"/>
          <w:szCs w:val="20"/>
        </w:rPr>
      </w:pPr>
      <w:r w:rsidRPr="005D68C7">
        <w:rPr>
          <w:rFonts w:ascii="Times New Roman" w:hAnsi="Times New Roman"/>
          <w:iCs/>
          <w:sz w:val="20"/>
          <w:szCs w:val="20"/>
        </w:rPr>
        <w:t xml:space="preserve">к </w:t>
      </w:r>
      <w:r w:rsidR="000B35E4">
        <w:rPr>
          <w:rFonts w:ascii="Times New Roman" w:hAnsi="Times New Roman"/>
          <w:iCs/>
          <w:sz w:val="20"/>
          <w:szCs w:val="20"/>
        </w:rPr>
        <w:t xml:space="preserve"> </w:t>
      </w:r>
      <w:r w:rsidRPr="005D68C7">
        <w:rPr>
          <w:rFonts w:ascii="Times New Roman" w:hAnsi="Times New Roman"/>
          <w:iCs/>
          <w:sz w:val="20"/>
          <w:szCs w:val="20"/>
        </w:rPr>
        <w:t xml:space="preserve"> тендерной документации</w:t>
      </w:r>
    </w:p>
    <w:p w14:paraId="61A01B78" w14:textId="564AB56E" w:rsidR="00777D39" w:rsidRDefault="00777D39" w:rsidP="00777D39">
      <w:pPr>
        <w:pStyle w:val="a3"/>
        <w:jc w:val="right"/>
        <w:rPr>
          <w:rFonts w:ascii="Times New Roman" w:hAnsi="Times New Roman"/>
          <w:iCs/>
          <w:sz w:val="20"/>
          <w:szCs w:val="20"/>
        </w:rPr>
      </w:pPr>
    </w:p>
    <w:p w14:paraId="0B1F2EA1" w14:textId="77777777" w:rsidR="00777D39" w:rsidRPr="005D68C7" w:rsidRDefault="00777D39" w:rsidP="00777D39">
      <w:pPr>
        <w:pStyle w:val="a3"/>
        <w:jc w:val="right"/>
        <w:rPr>
          <w:rFonts w:ascii="Times New Roman" w:hAnsi="Times New Roman"/>
          <w:iCs/>
          <w:sz w:val="20"/>
          <w:szCs w:val="20"/>
        </w:rPr>
      </w:pPr>
    </w:p>
    <w:p w14:paraId="464C9F05" w14:textId="0969FBDF" w:rsidR="00777D39" w:rsidRPr="00777D39" w:rsidRDefault="00777D39" w:rsidP="00777D39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7D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Техническая с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777D3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ецификация</w:t>
      </w:r>
    </w:p>
    <w:p w14:paraId="3B60580C" w14:textId="7B63D6C8" w:rsidR="00A36CA4" w:rsidRDefault="00717683" w:rsidP="004C30FB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717683">
        <w:rPr>
          <w:rFonts w:ascii="Times New Roman" w:hAnsi="Times New Roman"/>
          <w:b/>
          <w:bCs/>
          <w:sz w:val="24"/>
          <w:szCs w:val="24"/>
        </w:rPr>
        <w:t xml:space="preserve">Лот №1 </w:t>
      </w:r>
    </w:p>
    <w:p w14:paraId="568B888E" w14:textId="40C97FCF" w:rsidR="00665C8C" w:rsidRDefault="00665C8C" w:rsidP="00665C8C">
      <w:pPr>
        <w:pStyle w:val="a3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828"/>
        <w:gridCol w:w="875"/>
        <w:gridCol w:w="2409"/>
        <w:gridCol w:w="5502"/>
        <w:gridCol w:w="1843"/>
      </w:tblGrid>
      <w:tr w:rsidR="00665C8C" w:rsidRPr="00665C8C" w14:paraId="61E05884" w14:textId="77777777" w:rsidTr="00665C8C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02975D" w14:textId="77777777" w:rsidR="00665C8C" w:rsidRPr="00665C8C" w:rsidRDefault="00665C8C" w:rsidP="00665C8C">
            <w:pPr>
              <w:spacing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8759436" w14:textId="77777777" w:rsidR="00665C8C" w:rsidRPr="00665C8C" w:rsidRDefault="00665C8C" w:rsidP="00665C8C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10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C3DC1E" w14:textId="77777777" w:rsidR="00665C8C" w:rsidRPr="00665C8C" w:rsidRDefault="00665C8C" w:rsidP="00665C8C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Описание</w:t>
            </w:r>
          </w:p>
        </w:tc>
      </w:tr>
      <w:tr w:rsidR="00665C8C" w:rsidRPr="00665C8C" w14:paraId="047B6A56" w14:textId="77777777" w:rsidTr="00665C8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B630" w14:textId="77777777" w:rsidR="00665C8C" w:rsidRPr="00665C8C" w:rsidRDefault="00665C8C" w:rsidP="00665C8C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F0E5" w14:textId="70176194" w:rsidR="00665C8C" w:rsidRPr="00665C8C" w:rsidRDefault="00665C8C" w:rsidP="00665C8C">
            <w:pPr>
              <w:tabs>
                <w:tab w:val="left" w:pos="450"/>
              </w:tabs>
              <w:spacing w:line="240" w:lineRule="auto"/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медицинской техники (далее – </w:t>
            </w:r>
            <w:proofErr w:type="gramStart"/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МТ)</w:t>
            </w: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</w:t>
            </w:r>
            <w:proofErr w:type="gramEnd"/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в соответствии с государственным реестром МТ)</w:t>
            </w:r>
          </w:p>
        </w:tc>
        <w:tc>
          <w:tcPr>
            <w:tcW w:w="10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AD09" w14:textId="1780A6D7" w:rsidR="00665C8C" w:rsidRPr="00665C8C" w:rsidRDefault="00665C8C" w:rsidP="00665C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Набор инструментов для </w:t>
            </w:r>
            <w:proofErr w:type="spellStart"/>
            <w:r w:rsidRPr="00665C8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нефроскопии</w:t>
            </w:r>
            <w:proofErr w:type="spellEnd"/>
            <w:r w:rsidRPr="00665C8C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14:paraId="64BB676B" w14:textId="3D8D4831" w:rsidR="00665C8C" w:rsidRPr="00665C8C" w:rsidRDefault="00665C8C" w:rsidP="00665C8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665C8C" w:rsidRPr="00665C8C" w14:paraId="20E62480" w14:textId="77777777" w:rsidTr="00665C8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1F64" w14:textId="77777777" w:rsidR="00665C8C" w:rsidRPr="00665C8C" w:rsidRDefault="00665C8C" w:rsidP="00665C8C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F101" w14:textId="77777777" w:rsidR="00665C8C" w:rsidRPr="00665C8C" w:rsidRDefault="00665C8C" w:rsidP="00665C8C">
            <w:pPr>
              <w:tabs>
                <w:tab w:val="left" w:pos="450"/>
              </w:tabs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МТ, относящейся к средствам измерения</w:t>
            </w:r>
          </w:p>
        </w:tc>
        <w:tc>
          <w:tcPr>
            <w:tcW w:w="10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5963" w14:textId="77777777" w:rsidR="00665C8C" w:rsidRPr="00665C8C" w:rsidRDefault="00665C8C" w:rsidP="00665C8C">
            <w:pPr>
              <w:pStyle w:val="3"/>
              <w:spacing w:line="240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color w:val="auto"/>
                <w:lang w:eastAsia="en-US"/>
              </w:rPr>
              <w:t>Не подлежит внесению в реестр ГСИ</w:t>
            </w:r>
          </w:p>
        </w:tc>
      </w:tr>
      <w:tr w:rsidR="00665C8C" w:rsidRPr="00665C8C" w14:paraId="4C1879BD" w14:textId="77777777" w:rsidTr="00665C8C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30DF4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201B" w14:textId="77777777" w:rsidR="00665C8C" w:rsidRPr="00665C8C" w:rsidRDefault="00665C8C" w:rsidP="00665C8C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Требования к комплектации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9D2D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№</w:t>
            </w:r>
          </w:p>
          <w:p w14:paraId="53299A5E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EBE0" w14:textId="77777777" w:rsidR="00665C8C" w:rsidRPr="00665C8C" w:rsidRDefault="00665C8C" w:rsidP="00665C8C">
            <w:pPr>
              <w:spacing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E782" w14:textId="77777777" w:rsidR="00665C8C" w:rsidRPr="00665C8C" w:rsidRDefault="00665C8C" w:rsidP="00665C8C">
            <w:pPr>
              <w:spacing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Техническая характеристика комплектующего к МТ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5F3C" w14:textId="77777777" w:rsidR="00665C8C" w:rsidRPr="00665C8C" w:rsidRDefault="00665C8C" w:rsidP="00665C8C">
            <w:pPr>
              <w:spacing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Требуемое количество</w:t>
            </w:r>
          </w:p>
          <w:p w14:paraId="2804680D" w14:textId="77777777" w:rsidR="00665C8C" w:rsidRPr="00665C8C" w:rsidRDefault="00665C8C" w:rsidP="00665C8C">
            <w:pPr>
              <w:spacing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(с указанием единицы измерения)</w:t>
            </w:r>
          </w:p>
        </w:tc>
      </w:tr>
      <w:tr w:rsidR="00665C8C" w:rsidRPr="00665C8C" w14:paraId="393E5A29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1848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6D15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79D3" w14:textId="77777777" w:rsidR="00665C8C" w:rsidRPr="00665C8C" w:rsidRDefault="00665C8C" w:rsidP="00665C8C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Основные комплектующие</w:t>
            </w:r>
          </w:p>
        </w:tc>
      </w:tr>
      <w:tr w:rsidR="00665C8C" w:rsidRPr="00665C8C" w14:paraId="387192E2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ADD0" w14:textId="77777777" w:rsidR="00665C8C" w:rsidRPr="00665C8C" w:rsidRDefault="00665C8C" w:rsidP="0066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D303" w14:textId="77777777" w:rsidR="00665C8C" w:rsidRPr="00665C8C" w:rsidRDefault="00665C8C" w:rsidP="0066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FAC0" w14:textId="77777777" w:rsidR="00665C8C" w:rsidRPr="00665C8C" w:rsidRDefault="00665C8C" w:rsidP="00665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0575E" w14:textId="77777777" w:rsidR="00665C8C" w:rsidRPr="00665C8C" w:rsidRDefault="00665C8C" w:rsidP="00665C8C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Миниатюрная гибкая оптика.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C495" w14:textId="14FE719B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Оптика жесткая со стеклянными линзами, миниатюрная для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нефроскопии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12°, длина 22 см,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автоклавируемый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 угловым окуляром, размер 12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с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волоконнооптическим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световодом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1 рабочим каналом 6,7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для инструментов 5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., с инструментальным портом, уплотнителями и контейнера-решета для чистки, стерилизации и </w:t>
            </w:r>
            <w:proofErr w:type="gram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хранения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Размер тубуса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</w:t>
            </w:r>
            <w:proofErr w:type="gram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более 12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Рабочая длина, см -Не более 22</w:t>
            </w:r>
          </w:p>
          <w:p w14:paraId="5FDE58D3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Передне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-бокового</w:t>
            </w:r>
            <w:proofErr w:type="gram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видения, градусов- Не менее 12</w:t>
            </w:r>
          </w:p>
          <w:p w14:paraId="7002888A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Встроенный оптоволоконный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световод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-Наличие</w:t>
            </w:r>
          </w:p>
          <w:p w14:paraId="2C3D19EF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Стерилизация в автоклаве- Наличие</w:t>
            </w:r>
          </w:p>
          <w:p w14:paraId="3F18ACC8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 расположенным под углом окуляром, для обеспечения рабочего пространства для инструмента и сохранения безопасного расстояния для хирурга во время использования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литотрипсийных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зондов- Наличие</w:t>
            </w:r>
          </w:p>
          <w:p w14:paraId="30A94F05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Угол отклонения окуляра от продольной оси инструмента, градусов -Не менее 30</w:t>
            </w:r>
          </w:p>
          <w:p w14:paraId="6A494EE7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Порт для промывания с регулировочным краном и замком LUER расположен на съемном адаптере инструментального канала – Наличие</w:t>
            </w:r>
          </w:p>
          <w:p w14:paraId="1964D6D3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Рабочий канал для использования инструментов и зондов для литотрипсии – Наличие</w:t>
            </w:r>
          </w:p>
          <w:p w14:paraId="4C922D80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Рабочий канал размером,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Не менее 6,7</w:t>
            </w:r>
          </w:p>
          <w:p w14:paraId="1EE860F7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Быстросменный инструментальный порт со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щелчковым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механизмом крепления с одним входом с самозакрывающейся уплотнительной системой для обеспечения уплотнения на каждой стадии операции – Наличие</w:t>
            </w:r>
          </w:p>
          <w:p w14:paraId="53DCB8EC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Уплотнители для рабочего канала – Наличие</w:t>
            </w:r>
          </w:p>
          <w:p w14:paraId="55AF23BA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Корзина-решето -Наличие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8949" w14:textId="77777777" w:rsidR="00665C8C" w:rsidRPr="00665C8C" w:rsidRDefault="00665C8C" w:rsidP="00665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 шт.</w:t>
            </w:r>
          </w:p>
        </w:tc>
      </w:tr>
      <w:tr w:rsidR="00665C8C" w:rsidRPr="00665C8C" w14:paraId="1B1665A7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A803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78F7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A1ED" w14:textId="77777777" w:rsidR="00665C8C" w:rsidRPr="00665C8C" w:rsidRDefault="00665C8C" w:rsidP="00665C8C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65C8C">
              <w:rPr>
                <w:rFonts w:ascii="Times New Roman" w:hAnsi="Times New Roman"/>
                <w:i/>
                <w:sz w:val="24"/>
                <w:szCs w:val="24"/>
              </w:rPr>
              <w:t xml:space="preserve">Дополнительные комплектующие: </w:t>
            </w:r>
          </w:p>
          <w:p w14:paraId="56BFE739" w14:textId="77777777" w:rsidR="00665C8C" w:rsidRPr="00665C8C" w:rsidRDefault="00665C8C" w:rsidP="00665C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5C8C" w:rsidRPr="00665C8C" w14:paraId="6E5C02DE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7961" w14:textId="77777777" w:rsidR="00665C8C" w:rsidRPr="00665C8C" w:rsidRDefault="00665C8C" w:rsidP="0066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638B" w14:textId="77777777" w:rsidR="00665C8C" w:rsidRPr="00665C8C" w:rsidRDefault="00665C8C" w:rsidP="0066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9527" w14:textId="77777777" w:rsidR="00665C8C" w:rsidRPr="00665C8C" w:rsidRDefault="00665C8C" w:rsidP="00665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C1D9" w14:textId="77777777" w:rsidR="00665C8C" w:rsidRPr="00665C8C" w:rsidRDefault="00665C8C" w:rsidP="00665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Расширитель одношаговый с центральным</w:t>
            </w:r>
          </w:p>
          <w:p w14:paraId="5E6D8303" w14:textId="77777777" w:rsidR="00665C8C" w:rsidRPr="00665C8C" w:rsidRDefault="00665C8C" w:rsidP="00665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каналом для проводника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FA7C" w14:textId="30DDEFED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Расширитель, центральный канал и отклоняющий канал для направляющих струн, для использования с операционным тубусом 16,5/17,5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772A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миниатюрной гибкой оптикой  </w:t>
            </w:r>
          </w:p>
          <w:p w14:paraId="26612C35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Размер тубуса,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-Не более 17,5</w:t>
            </w:r>
          </w:p>
          <w:p w14:paraId="78E9B9D4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Центральный канал для проводника – Наличие</w:t>
            </w:r>
          </w:p>
          <w:p w14:paraId="398AEC48" w14:textId="2E96820E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Дополнительный эксцентричный канал для проведения направляющей струны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ичие</w:t>
            </w:r>
          </w:p>
          <w:p w14:paraId="21976026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Коническая форма дистального конца расширителя – Наличие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4B0D" w14:textId="77777777" w:rsidR="00665C8C" w:rsidRPr="00665C8C" w:rsidRDefault="00665C8C" w:rsidP="00665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шт.</w:t>
            </w:r>
          </w:p>
        </w:tc>
      </w:tr>
      <w:tr w:rsidR="00665C8C" w:rsidRPr="00665C8C" w14:paraId="245CEF50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F3FC" w14:textId="77777777" w:rsidR="00665C8C" w:rsidRPr="00665C8C" w:rsidRDefault="00665C8C" w:rsidP="0066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AF5C4" w14:textId="77777777" w:rsidR="00665C8C" w:rsidRPr="00665C8C" w:rsidRDefault="00665C8C" w:rsidP="00665C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5DA2" w14:textId="77777777" w:rsidR="00665C8C" w:rsidRPr="00665C8C" w:rsidRDefault="00665C8C" w:rsidP="00665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BEC3D" w14:textId="77777777" w:rsidR="00665C8C" w:rsidRPr="00665C8C" w:rsidRDefault="00665C8C" w:rsidP="00665C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Тубус, операционный для постоянной</w:t>
            </w:r>
          </w:p>
          <w:p w14:paraId="4532B893" w14:textId="77777777" w:rsidR="00665C8C" w:rsidRPr="00665C8C" w:rsidRDefault="00665C8C" w:rsidP="00665C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ирригации и аспирации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C621" w14:textId="1E51A875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Тубус, операционный 16,5/17,5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., для постоянной ирригации и аспирации, рабочая длина 15 см. Для совместного применения </w:t>
            </w:r>
            <w:proofErr w:type="gram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миниатюрной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гибкой оптикой </w:t>
            </w:r>
          </w:p>
          <w:p w14:paraId="34C0BAF4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Размер тубуса внешний,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Не более 17.5</w:t>
            </w:r>
          </w:p>
          <w:p w14:paraId="60D0E9BF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Размер тубуса внутренний,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Не менее 16.5</w:t>
            </w:r>
          </w:p>
          <w:p w14:paraId="49A42CB0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Рабочая длина, см - Не более 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2FC8" w14:textId="1F0CEAD2" w:rsidR="00665C8C" w:rsidRPr="00665C8C" w:rsidRDefault="00665C8C" w:rsidP="00665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  <w:r w:rsidR="009B60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</w:tr>
      <w:tr w:rsidR="00665C8C" w:rsidRPr="00665C8C" w14:paraId="447A6CE8" w14:textId="77777777" w:rsidTr="00665C8C">
        <w:trPr>
          <w:trHeight w:val="14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99DF" w14:textId="77777777" w:rsidR="00665C8C" w:rsidRPr="00665C8C" w:rsidRDefault="00665C8C" w:rsidP="00665C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B045" w14:textId="77777777" w:rsidR="00665C8C" w:rsidRPr="00665C8C" w:rsidRDefault="00665C8C" w:rsidP="00665C8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F9A4" w14:textId="77777777" w:rsidR="00665C8C" w:rsidRPr="00665C8C" w:rsidRDefault="00665C8C" w:rsidP="00665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F9B8" w14:textId="77777777" w:rsidR="00665C8C" w:rsidRPr="00665C8C" w:rsidRDefault="00665C8C" w:rsidP="00665C8C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Щипцы</w:t>
            </w:r>
            <w:proofErr w:type="gramEnd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захватывающие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05DB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Щипцы, захватывающие для инородный тел, 5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., с двумя подвижными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браншами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гибкие, длина 40 см, для использования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миниатюрной гибкой оптикой </w:t>
            </w:r>
          </w:p>
          <w:p w14:paraId="1DFBB5B3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Размер,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Не более 5</w:t>
            </w:r>
          </w:p>
          <w:p w14:paraId="5C766267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Длина, см - Не менее 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E31B" w14:textId="378FB484" w:rsidR="00665C8C" w:rsidRPr="00665C8C" w:rsidRDefault="00665C8C" w:rsidP="00665C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B60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</w:tr>
      <w:tr w:rsidR="00665C8C" w:rsidRPr="00665C8C" w14:paraId="17D274E6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E1EA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79B7C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B6D8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4B4B" w14:textId="77777777" w:rsidR="00665C8C" w:rsidRPr="00665C8C" w:rsidRDefault="00665C8C" w:rsidP="00665C8C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Выкусыватель</w:t>
            </w:r>
            <w:proofErr w:type="spellEnd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биопсийный</w:t>
            </w:r>
            <w:proofErr w:type="spellEnd"/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2E94" w14:textId="77777777" w:rsidR="00665C8C" w:rsidRPr="00665C8C" w:rsidRDefault="00665C8C" w:rsidP="00665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Выкусыватель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биопсийный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5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., с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думя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подвижными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браншами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гибкий, </w:t>
            </w:r>
            <w:proofErr w:type="gram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длина  40</w:t>
            </w:r>
            <w:proofErr w:type="gram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см, для использования с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миниатюрной гибкой оптикой </w:t>
            </w:r>
          </w:p>
          <w:p w14:paraId="05E1D5FA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Размер,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Не более 5</w:t>
            </w:r>
          </w:p>
          <w:p w14:paraId="43DA9556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Длина, см - Не менее 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E2F4" w14:textId="6BC67552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B60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</w:tr>
      <w:tr w:rsidR="00665C8C" w:rsidRPr="00665C8C" w14:paraId="2C551DCE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4F40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5731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BFE8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D73C" w14:textId="77777777" w:rsidR="00665C8C" w:rsidRPr="00665C8C" w:rsidRDefault="00665C8C" w:rsidP="00665C8C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Щипцы</w:t>
            </w:r>
            <w:proofErr w:type="gramEnd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захватывающие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C3A" w14:textId="1DA9AE3F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Щипцы, захватывающие для больших камней и фрагментов камней, 3 раздвижные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бранши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небольшими фиксирующими выступами, пружинная рукоятка, длина 36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cм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для использования с </w:t>
            </w:r>
            <w:r w:rsidR="00772A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миниатюрной гибкой оптикой</w:t>
            </w:r>
          </w:p>
          <w:p w14:paraId="655D1855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Раздвижные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бранши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небольшими фиксирующими выступами - Не менее 3</w:t>
            </w:r>
          </w:p>
          <w:p w14:paraId="3F7B57DC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Пружинная рукоятка – Наличие</w:t>
            </w:r>
          </w:p>
          <w:p w14:paraId="79E66ABC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Рабочая длина, см - Не более 36</w:t>
            </w:r>
          </w:p>
          <w:p w14:paraId="1799AA02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Размер рабочей части,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Не более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BE01" w14:textId="1C8D1760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B60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</w:tr>
      <w:tr w:rsidR="00665C8C" w:rsidRPr="00665C8C" w14:paraId="25D0075E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41F9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DB01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7E45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ECCA" w14:textId="77777777" w:rsidR="00665C8C" w:rsidRPr="00665C8C" w:rsidRDefault="00665C8C" w:rsidP="00665C8C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Световод</w:t>
            </w:r>
            <w:proofErr w:type="spellEnd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диам</w:t>
            </w:r>
            <w:proofErr w:type="spellEnd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3,5мм, длиной 230см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E569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Световод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волоконнооптический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диам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3.5 мм, длина 230 см </w:t>
            </w:r>
          </w:p>
          <w:p w14:paraId="4183D9DE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Поворотный замок со стороны эндоскопа –Наличие</w:t>
            </w:r>
          </w:p>
          <w:p w14:paraId="7A49E2A0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Диаметр, мм -Не более 3,5</w:t>
            </w:r>
          </w:p>
          <w:p w14:paraId="7F88112D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Длина, см - Не менее 230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F1B2" w14:textId="11EBC263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B60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</w:tr>
      <w:tr w:rsidR="00665C8C" w:rsidRPr="00665C8C" w14:paraId="4FAD240B" w14:textId="77777777" w:rsidTr="00665C8C">
        <w:trPr>
          <w:trHeight w:val="14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627D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17DE" w14:textId="77777777" w:rsidR="00665C8C" w:rsidRPr="00665C8C" w:rsidRDefault="00665C8C" w:rsidP="00665C8C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A446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D863" w14:textId="77777777" w:rsidR="00665C8C" w:rsidRPr="00665C8C" w:rsidRDefault="00665C8C" w:rsidP="00665C8C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Ножницы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F054" w14:textId="77777777" w:rsidR="00772AC5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Ножницы, 5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., с одной подвижной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браншей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гибкие, длина 40 см, для использования </w:t>
            </w:r>
            <w:proofErr w:type="gram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  </w:t>
            </w:r>
            <w:r w:rsidR="00772A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миниатюрной</w:t>
            </w:r>
            <w:proofErr w:type="gramEnd"/>
            <w:r w:rsidR="00772A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гибкой оптикой</w:t>
            </w:r>
          </w:p>
          <w:p w14:paraId="5F4E2854" w14:textId="1318145D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Размер,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Шр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Не более 5  </w:t>
            </w:r>
          </w:p>
          <w:p w14:paraId="546DFA9A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Длина, см - Не менее 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C8DA" w14:textId="27AF7A18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B60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</w:tr>
      <w:tr w:rsidR="00665C8C" w:rsidRPr="00665C8C" w14:paraId="7B88F757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9376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EB0F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8C72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BDC4" w14:textId="77777777" w:rsidR="00665C8C" w:rsidRPr="00665C8C" w:rsidRDefault="00665C8C" w:rsidP="00665C8C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Канюля</w:t>
            </w:r>
            <w:proofErr w:type="gramEnd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расширяющая диаметр 3 мм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8E98" w14:textId="77777777" w:rsidR="00772AC5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Канюля, расширяющая, диам.3 мм, для введения 2-ой </w:t>
            </w:r>
            <w:proofErr w:type="gram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струны</w:t>
            </w:r>
            <w:r w:rsidR="00772AC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состоящая из внутренней и внешней канюли</w:t>
            </w:r>
          </w:p>
          <w:p w14:paraId="0846AB98" w14:textId="57D6E07A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Диаметр, мм - Не более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9760" w14:textId="6537C5E3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B60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шт.</w:t>
            </w:r>
          </w:p>
        </w:tc>
      </w:tr>
      <w:tr w:rsidR="00665C8C" w:rsidRPr="00665C8C" w14:paraId="53F20E6E" w14:textId="77777777" w:rsidTr="00665C8C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D105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95F1" w14:textId="77777777" w:rsidR="00665C8C" w:rsidRPr="00665C8C" w:rsidRDefault="00665C8C" w:rsidP="00665C8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1252" w14:textId="77777777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B07A" w14:textId="77777777" w:rsidR="00665C8C" w:rsidRPr="00665C8C" w:rsidRDefault="00665C8C" w:rsidP="00772AC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Канюля пункционная для </w:t>
            </w:r>
            <w:proofErr w:type="spellStart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чрезкожной</w:t>
            </w:r>
            <w:proofErr w:type="spellEnd"/>
          </w:p>
          <w:p w14:paraId="581B063F" w14:textId="77777777" w:rsidR="00665C8C" w:rsidRPr="00665C8C" w:rsidRDefault="00665C8C" w:rsidP="00772AC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5C8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нефролитотрипсии</w:t>
            </w:r>
            <w:proofErr w:type="spellEnd"/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7522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Канюля, пункционная для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чрезкожной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нефролитотрипсии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включая внутреннюю и внешнюю </w:t>
            </w:r>
            <w:proofErr w:type="gram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канюли,  5</w:t>
            </w:r>
            <w:proofErr w:type="gram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шт./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5B594F73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Длина рабочая, мм - Не менее 205</w:t>
            </w:r>
          </w:p>
          <w:p w14:paraId="0C49CE2A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Длина общая, мм - Не более 250</w:t>
            </w:r>
          </w:p>
          <w:p w14:paraId="0676DD81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Диаметр дистальной части канюли, мм- Не более 1,0  </w:t>
            </w:r>
          </w:p>
          <w:p w14:paraId="191C52D7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Диаметр проксимальной части канюли, мм- Не более 1,6 </w:t>
            </w:r>
          </w:p>
          <w:p w14:paraId="6EA2C5B0" w14:textId="77777777" w:rsidR="00665C8C" w:rsidRPr="00665C8C" w:rsidRDefault="00665C8C" w:rsidP="00772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Упаковка, штук - Не менее 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6EAFE" w14:textId="23D95FAA" w:rsidR="00665C8C" w:rsidRPr="00665C8C" w:rsidRDefault="00665C8C" w:rsidP="00665C8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B605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</w:t>
            </w:r>
            <w:proofErr w:type="spellEnd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665C8C" w:rsidRPr="00665C8C" w14:paraId="7CF99EDB" w14:textId="77777777" w:rsidTr="00665C8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6B0E" w14:textId="77777777" w:rsidR="00665C8C" w:rsidRPr="00665C8C" w:rsidRDefault="00665C8C" w:rsidP="00665C8C">
            <w:pPr>
              <w:tabs>
                <w:tab w:val="left" w:pos="45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AA70" w14:textId="77777777" w:rsidR="00665C8C" w:rsidRPr="00665C8C" w:rsidRDefault="00665C8C" w:rsidP="00665C8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Требования к условиям эксплуатации</w:t>
            </w:r>
          </w:p>
        </w:tc>
        <w:tc>
          <w:tcPr>
            <w:tcW w:w="10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66ED" w14:textId="77777777" w:rsidR="00665C8C" w:rsidRPr="00665C8C" w:rsidRDefault="00665C8C" w:rsidP="00665C8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8C">
              <w:rPr>
                <w:rFonts w:ascii="Times New Roman" w:hAnsi="Times New Roman"/>
                <w:sz w:val="24"/>
                <w:szCs w:val="24"/>
              </w:rPr>
              <w:t>Помещение, в котором предполагается размещение и установка прибора, должно соответствовать следующим требованиям:</w:t>
            </w:r>
          </w:p>
          <w:p w14:paraId="28035C94" w14:textId="77777777" w:rsidR="00665C8C" w:rsidRPr="00665C8C" w:rsidRDefault="00665C8C" w:rsidP="00665C8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8C">
              <w:rPr>
                <w:rFonts w:ascii="Times New Roman" w:hAnsi="Times New Roman"/>
                <w:sz w:val="24"/>
                <w:szCs w:val="24"/>
              </w:rPr>
              <w:t xml:space="preserve">• в операционном блоке свободного пространства размером 2 х 2 метра вдали от окон и нагревательных приборов </w:t>
            </w:r>
          </w:p>
          <w:p w14:paraId="24036260" w14:textId="77777777" w:rsidR="00665C8C" w:rsidRPr="00665C8C" w:rsidRDefault="00665C8C" w:rsidP="00665C8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8C">
              <w:rPr>
                <w:rFonts w:ascii="Times New Roman" w:hAnsi="Times New Roman"/>
                <w:sz w:val="24"/>
                <w:szCs w:val="24"/>
              </w:rPr>
              <w:t xml:space="preserve">•в помещении, выделенном для установки прибора не должно быть источников, которые могут вызвать вибрацию, дополнительный нагрев прибора. </w:t>
            </w:r>
          </w:p>
          <w:p w14:paraId="30E1B0BA" w14:textId="77777777" w:rsidR="00665C8C" w:rsidRPr="00665C8C" w:rsidRDefault="00665C8C" w:rsidP="00665C8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8C">
              <w:rPr>
                <w:rFonts w:ascii="Times New Roman" w:hAnsi="Times New Roman"/>
                <w:sz w:val="24"/>
                <w:szCs w:val="24"/>
              </w:rPr>
              <w:t>•Пол должен быть из дерева, цемента или покрыт керамической плитки.</w:t>
            </w:r>
          </w:p>
          <w:p w14:paraId="5D459DB8" w14:textId="77777777" w:rsidR="00665C8C" w:rsidRPr="00665C8C" w:rsidRDefault="00665C8C" w:rsidP="00665C8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8C">
              <w:rPr>
                <w:rFonts w:ascii="Times New Roman" w:hAnsi="Times New Roman"/>
                <w:sz w:val="24"/>
                <w:szCs w:val="24"/>
              </w:rPr>
              <w:t>•по месту установки прибора не должно быть источников выброса химически агрессивных веществ;</w:t>
            </w:r>
          </w:p>
          <w:p w14:paraId="52C086FE" w14:textId="77777777" w:rsidR="00665C8C" w:rsidRPr="00665C8C" w:rsidRDefault="00665C8C" w:rsidP="00665C8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8C">
              <w:rPr>
                <w:rFonts w:ascii="Times New Roman" w:hAnsi="Times New Roman"/>
                <w:sz w:val="24"/>
                <w:szCs w:val="24"/>
              </w:rPr>
              <w:t>•необходимо организовать стабильную температуру окружающего воздуха в пределах от +5 °C до +40 °C;</w:t>
            </w:r>
          </w:p>
          <w:p w14:paraId="3F078E5F" w14:textId="77777777" w:rsidR="00665C8C" w:rsidRPr="00665C8C" w:rsidRDefault="00665C8C" w:rsidP="00665C8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5C8C">
              <w:rPr>
                <w:rFonts w:ascii="Times New Roman" w:hAnsi="Times New Roman"/>
                <w:sz w:val="24"/>
                <w:szCs w:val="24"/>
              </w:rPr>
              <w:t>•относительная влажность воздуха в помещении не должна превышать от 30 до 75% без конденсации.</w:t>
            </w:r>
          </w:p>
          <w:p w14:paraId="1FEDB306" w14:textId="77777777" w:rsidR="00665C8C" w:rsidRPr="00665C8C" w:rsidRDefault="00665C8C" w:rsidP="00665C8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Характеристики сети электропитания должны отвечать требованиям, предъявляемым к стандартной сети электропитания коммерческих зданий или медицинских учреждений. Источник питания: 100-240 В~ 50/60 </w:t>
            </w:r>
            <w:proofErr w:type="spellStart"/>
            <w:r w:rsidRPr="00665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Hz</w:t>
            </w:r>
            <w:proofErr w:type="spellEnd"/>
          </w:p>
        </w:tc>
      </w:tr>
      <w:tr w:rsidR="00772AC5" w:rsidRPr="00665C8C" w14:paraId="665282EB" w14:textId="77777777" w:rsidTr="00665C8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21CF" w14:textId="77777777" w:rsidR="00772AC5" w:rsidRPr="00665C8C" w:rsidRDefault="00772AC5" w:rsidP="00772AC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CB8F" w14:textId="77777777" w:rsidR="00772AC5" w:rsidRPr="00665C8C" w:rsidRDefault="00772AC5" w:rsidP="00772A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Условия осуществления поставки МТ </w:t>
            </w:r>
          </w:p>
          <w:p w14:paraId="47E6D9C2" w14:textId="77777777" w:rsidR="00772AC5" w:rsidRPr="00665C8C" w:rsidRDefault="00772AC5" w:rsidP="00772AC5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(в соответствии с ИНКОТЕРМС 2000)</w:t>
            </w:r>
          </w:p>
        </w:tc>
        <w:tc>
          <w:tcPr>
            <w:tcW w:w="10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E3B0" w14:textId="5776BE0D" w:rsidR="00772AC5" w:rsidRPr="00665C8C" w:rsidRDefault="00772AC5" w:rsidP="00772AC5">
            <w:pPr>
              <w:pStyle w:val="af"/>
              <w:rPr>
                <w:lang w:eastAsia="en-US"/>
              </w:rPr>
            </w:pPr>
            <w:r>
              <w:t xml:space="preserve">     </w:t>
            </w:r>
            <w:r w:rsidRPr="00531F1E">
              <w:rPr>
                <w:lang w:val="en-US"/>
              </w:rPr>
              <w:t>DDP</w:t>
            </w:r>
            <w:r w:rsidRPr="00531F1E">
              <w:t xml:space="preserve"> пункт назначения, согласно условиям договора</w:t>
            </w:r>
          </w:p>
        </w:tc>
      </w:tr>
      <w:tr w:rsidR="00772AC5" w:rsidRPr="00665C8C" w14:paraId="074F9D28" w14:textId="77777777" w:rsidTr="00665C8C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631E" w14:textId="77777777" w:rsidR="00772AC5" w:rsidRPr="00665C8C" w:rsidRDefault="00772AC5" w:rsidP="00772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1F08" w14:textId="77777777" w:rsidR="00772AC5" w:rsidRPr="00665C8C" w:rsidRDefault="00772AC5" w:rsidP="00772A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Срок поставки МТ и место дислокации </w:t>
            </w:r>
          </w:p>
        </w:tc>
        <w:tc>
          <w:tcPr>
            <w:tcW w:w="10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BEDC" w14:textId="4150DCB9" w:rsidR="00772AC5" w:rsidRPr="00A36CA4" w:rsidRDefault="00D2063F" w:rsidP="00772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r w:rsidR="00772AC5" w:rsidRPr="00A36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календарных</w:t>
            </w:r>
            <w:proofErr w:type="gramEnd"/>
            <w:r w:rsidR="00772AC5" w:rsidRPr="00A36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дней</w:t>
            </w:r>
          </w:p>
          <w:p w14:paraId="6B85CE7E" w14:textId="32663737" w:rsidR="00772AC5" w:rsidRPr="00665C8C" w:rsidRDefault="00772AC5" w:rsidP="00772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Адрес:   </w:t>
            </w:r>
            <w:proofErr w:type="gramEnd"/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</w:rPr>
              <w:t>КГП   на ПХВ  «  Многопрофильная больница города Темиртау   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Темиртау , </w:t>
            </w:r>
            <w:proofErr w:type="spellStart"/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Чайковского 22  </w:t>
            </w:r>
          </w:p>
        </w:tc>
      </w:tr>
      <w:tr w:rsidR="00772AC5" w:rsidRPr="00665C8C" w14:paraId="1419DFBE" w14:textId="77777777" w:rsidTr="00665C8C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B1DE" w14:textId="77777777" w:rsidR="00772AC5" w:rsidRPr="00665C8C" w:rsidRDefault="00772AC5" w:rsidP="00772AC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5D2D" w14:textId="77777777" w:rsidR="00772AC5" w:rsidRPr="00665C8C" w:rsidRDefault="00772AC5" w:rsidP="00772A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65C8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Условия гарантийного и постгарантийного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70B6" w14:textId="77777777" w:rsidR="009B6050" w:rsidRPr="00A36CA4" w:rsidRDefault="009B6050" w:rsidP="009B6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гарантийное сервисное обслуживание МТ не менее 37 месяцев.</w:t>
            </w:r>
          </w:p>
          <w:p w14:paraId="78E3DD5E" w14:textId="77777777" w:rsidR="009B6050" w:rsidRPr="00A36CA4" w:rsidRDefault="009B6050" w:rsidP="009B6050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14:paraId="58B044AD" w14:textId="77777777" w:rsidR="009B6050" w:rsidRPr="00A36CA4" w:rsidRDefault="009B6050" w:rsidP="009B6050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7D477F7B" w14:textId="77777777" w:rsidR="009B6050" w:rsidRPr="00A36CA4" w:rsidRDefault="009B6050" w:rsidP="009B6050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замену отработавших ресурс составных частей;</w:t>
            </w:r>
          </w:p>
          <w:p w14:paraId="3AF27B55" w14:textId="77777777" w:rsidR="009B6050" w:rsidRPr="00A36CA4" w:rsidRDefault="009B6050" w:rsidP="009B6050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замене или восстановлении отдельных частей медицинской техники;</w:t>
            </w:r>
          </w:p>
          <w:p w14:paraId="03724A38" w14:textId="77777777" w:rsidR="009B6050" w:rsidRPr="00A36CA4" w:rsidRDefault="009B6050" w:rsidP="009B6050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5295EDC1" w14:textId="77777777" w:rsidR="009B6050" w:rsidRPr="00A36CA4" w:rsidRDefault="009B6050" w:rsidP="009B6050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5CCEF3C8" w14:textId="77777777" w:rsidR="009B6050" w:rsidRPr="00A36CA4" w:rsidRDefault="009B6050" w:rsidP="009B6050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блочно</w:t>
            </w:r>
            <w:proofErr w:type="spellEnd"/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-узловой разборкой);</w:t>
            </w:r>
          </w:p>
          <w:p w14:paraId="2E4E7CE3" w14:textId="0A6B245D" w:rsidR="00772AC5" w:rsidRPr="00665C8C" w:rsidRDefault="009B6050" w:rsidP="009B605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CA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9B6050" w:rsidRPr="00665C8C" w14:paraId="5BF867AC" w14:textId="77777777" w:rsidTr="00FD7BE4">
        <w:trPr>
          <w:trHeight w:val="13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034E3" w14:textId="1D14159F" w:rsidR="009B6050" w:rsidRPr="00665C8C" w:rsidRDefault="009B6050" w:rsidP="009B60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9B903" w14:textId="268E3FEB" w:rsidR="009B6050" w:rsidRPr="00665C8C" w:rsidRDefault="009B6050" w:rsidP="009B605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5570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Требования к сопутствующим услугам</w:t>
            </w:r>
          </w:p>
        </w:tc>
        <w:tc>
          <w:tcPr>
            <w:tcW w:w="106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6D4F7" w14:textId="77777777" w:rsidR="009B6050" w:rsidRPr="00D5570F" w:rsidRDefault="009B6050" w:rsidP="009B6050">
            <w:pPr>
              <w:pStyle w:val="p"/>
            </w:pPr>
            <w:r w:rsidRPr="00D5570F"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EBB8C0B" w14:textId="6494E337" w:rsidR="009B6050" w:rsidRPr="00A36CA4" w:rsidRDefault="009B6050" w:rsidP="009B6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570F">
              <w:rPr>
                <w:rFonts w:ascii="Times New Roman" w:hAnsi="Times New Roman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D5570F">
              <w:rPr>
                <w:rFonts w:ascii="Times New Roman" w:hAnsi="Times New Roman"/>
              </w:rPr>
              <w:t>прединсталляционных</w:t>
            </w:r>
            <w:proofErr w:type="spellEnd"/>
            <w:r w:rsidRPr="00D5570F">
              <w:rPr>
                <w:rFonts w:ascii="Times New Roman" w:hAnsi="Times New Roman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D5570F">
              <w:rPr>
                <w:rFonts w:ascii="Times New Roman" w:hAnsi="Times New Roman"/>
              </w:rPr>
              <w:t>прединсталляционной</w:t>
            </w:r>
            <w:proofErr w:type="spellEnd"/>
            <w:r w:rsidRPr="00D5570F">
              <w:rPr>
                <w:rFonts w:ascii="Times New Roman" w:hAnsi="Times New Roman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</w:t>
            </w:r>
            <w:r w:rsidRPr="00D5570F">
              <w:rPr>
                <w:rFonts w:ascii="Times New Roman" w:hAnsi="Times New Roman"/>
              </w:rPr>
              <w:lastRenderedPageBreak/>
              <w:t>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r w:rsidRPr="00D5570F">
              <w:rPr>
                <w:rFonts w:ascii="Times New Roman" w:eastAsia="Times New Roman" w:hAnsi="Times New Roman"/>
                <w:color w:val="000000"/>
              </w:rPr>
              <w:t>.</w:t>
            </w:r>
          </w:p>
        </w:tc>
      </w:tr>
    </w:tbl>
    <w:p w14:paraId="6D3E89B3" w14:textId="16067421" w:rsidR="00665C8C" w:rsidRPr="00665C8C" w:rsidRDefault="00665C8C" w:rsidP="00665C8C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A1E3FE" w14:textId="3F570AB4" w:rsidR="00665C8C" w:rsidRDefault="00665C8C" w:rsidP="004C30FB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DF083F" w14:textId="76570C3C" w:rsidR="008F763F" w:rsidRDefault="00A36CA4" w:rsidP="009B60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1" w:name="_Hlk135119459"/>
      <w:r w:rsidRPr="00A36C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bookmarkEnd w:id="1"/>
      <w:proofErr w:type="gramStart"/>
      <w:r w:rsidR="008F763F">
        <w:rPr>
          <w:rFonts w:ascii="Times New Roman" w:eastAsia="Calibri" w:hAnsi="Times New Roman" w:cs="Times New Roman"/>
          <w:sz w:val="24"/>
          <w:szCs w:val="24"/>
          <w:u w:val="single"/>
        </w:rPr>
        <w:t>К  закупаемой</w:t>
      </w:r>
      <w:proofErr w:type="gramEnd"/>
      <w:r w:rsidR="008F763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медицинской технике предъявляются следующие требования:</w:t>
      </w:r>
    </w:p>
    <w:p w14:paraId="274C17D4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1)  наличие  государственной  регистрации  в  Республике  Казахстан  в соответствии  с  положениями  Кодекса  и  порядком,  определенным уполномоченным  органом  в  области  здравоохранения,  за  исключением лекарственных  препаратов,  изготовленных  в  аптеках,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орфанных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препаратов, включенных  в  перечень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орфанных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препаратов,  утвержденный уполномоченным  органом  в  области  здравоохранения,  незарегистрированных лекарственных  средств,  медицинских  изделий,  ввезенных  на  территорию Республики Казахстан на основании заключения (разрешительного документа), выданного  уполномоченным  органом  в  области  здравоохранения, комплектующих,  входящих  в  состав  изделия  медицинского  назначения  и  не используемых  в  качестве  самостоятельного  изделия  или  устройства;  в  случае закупа медицинской техники в специальном транспортном средстве  –  наличие государственной  регистрации  в  Республике  Казахстан  в  качестве  единого передвижного медицинского комплекса.</w:t>
      </w:r>
    </w:p>
    <w:p w14:paraId="2D3AE9AC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соответствие характеристики или технической спецификации условиям объявления или приглашения на закуп.</w:t>
      </w:r>
    </w:p>
    <w:p w14:paraId="4823342A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При  этом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допускается  превышение  предлагаемых  функциональных, технических,  качественных  и  эксплуатационных  характеристик  медицинской техники требованиям технической спецификации;</w:t>
      </w:r>
    </w:p>
    <w:p w14:paraId="09951072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непревышение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 утвержденных  уполномоченным  органом  в  области здравоохранения  предельных  цен  по  международному  непатентованному названию и торговому наименованию (при наличии) с учетом наценки единого дистрибьютора (в случае закупа единым дистрибьютором), цены в объявлении или  приглашении  на  закуп,  за  исключением  незарегистрированных лекарственных  средств  и  медицинских  изделий,  ввезенных  на 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36A48915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хранение и транспортировка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14:paraId="612BAFC9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6403A4F5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6) новизна медицинской техники, ее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неиспользованность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14:paraId="7ADC3D44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6E2759FA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14:paraId="76B3CAD2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8)  соблюдение количества, качества и сроков поставки или оказания фармацевтической услуги по условиям договора;</w:t>
      </w:r>
    </w:p>
    <w:p w14:paraId="6A78D5FE" w14:textId="1A257E70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9) 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14:paraId="38B66D48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Требования к потенциальному Поставщику: </w:t>
      </w:r>
    </w:p>
    <w:p w14:paraId="498B2E3C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Потенциальный поставщик обязуется: </w:t>
      </w:r>
    </w:p>
    <w:p w14:paraId="7B798DC8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Гарантийный ремонт и сервисное обслуживание осуществляется инженерами в соответствии с требованиями эксплуатационной документации и должны включать в себя: - замену отработавших ресурс составных частей; - замене или восстановлении отдельных частей МТ; - настройку и регулировку изделия; специфические для данного изделия работы и т.п.; - чистку, смазку и при необходимости переборку основных механизмов и узлов; - удаление пыли, грязи, следов коррозии и окисления с наружных и внутренних поверхностей корпуса изделия его составных частей (с частичной </w:t>
      </w:r>
      <w:proofErr w:type="spellStart"/>
      <w:r>
        <w:rPr>
          <w:rFonts w:ascii="Times New Roman" w:hAnsi="Times New Roman"/>
          <w:sz w:val="24"/>
          <w:szCs w:val="24"/>
        </w:rPr>
        <w:t>блочно</w:t>
      </w:r>
      <w:proofErr w:type="spellEnd"/>
      <w:r>
        <w:rPr>
          <w:rFonts w:ascii="Times New Roman" w:hAnsi="Times New Roman"/>
          <w:sz w:val="24"/>
          <w:szCs w:val="24"/>
        </w:rPr>
        <w:t>-узловой разборкой); - иные указанные в эксплуатационной документации операции,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специфические для конкретного типа изделий. </w:t>
      </w:r>
    </w:p>
    <w:p w14:paraId="014137A2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2.Срок гарантийного сервисного и технического обслуживания и ремонта составляет не менее 37 (тридцати семи) месяцев с момента ввода оборудования в эксплуатацию с проведением ремонта вышедшего из строя оборудования или его замены в срок не более 30 (тридцать) календарных дней с момента официального уведомления конечного получателя. Техническое (сервисное) обслуживание не менее двух раз в год.</w:t>
      </w:r>
    </w:p>
    <w:p w14:paraId="3DFFECA3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Обучить работников Заказчика на рабочем месте в момент установки оборудования.</w:t>
      </w:r>
    </w:p>
    <w:p w14:paraId="1E25F831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</w:p>
    <w:p w14:paraId="31AF3FFA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Поставка товара установка, наладка, запуск, проверку их характеристик. Датой поставки считается дата подписания Сторонами акта ввода оборудования в эксплуатацию. Доставка к рабочему месту, разгрузка оборудования, распаковка, установка, наладка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т.д.).</w:t>
      </w:r>
    </w:p>
    <w:p w14:paraId="2B361AEF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</w:p>
    <w:p w14:paraId="55B416BE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При поставке Товара предоставить сертификат соответствия продукции, подтверждающего оценки качество Товара, согласно Приказа Министра здравоохранения Республики Казахстан от 20 декабря 2020 года №ҚР ДСМ-282/2020 «Об утверждении правил проведения оценки качества лекарственных средств и медицинских изделий, зарегистрированных в Республике Казахстан».</w:t>
      </w:r>
    </w:p>
    <w:p w14:paraId="78D961A5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</w:p>
    <w:p w14:paraId="4683E2FD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6. При поставке Товара предоставить руководство по эксплуатации.</w:t>
      </w:r>
    </w:p>
    <w:p w14:paraId="4CA7DB0D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</w:p>
    <w:p w14:paraId="5E8B6513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Произвести первичную поверку медицинской техники и предоставить сертификат о поверке при поставке Товара.</w:t>
      </w:r>
    </w:p>
    <w:p w14:paraId="24B18490" w14:textId="77777777" w:rsidR="008F763F" w:rsidRDefault="008F763F" w:rsidP="009C2AC1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4FE4A8" w14:textId="77777777" w:rsidR="00F87C73" w:rsidRDefault="00F87C73" w:rsidP="00F87C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Организатор тендера </w:t>
      </w:r>
    </w:p>
    <w:p w14:paraId="0E1C94F8" w14:textId="0EBDACD8" w:rsidR="00F87C73" w:rsidRDefault="00F87C73" w:rsidP="00F87C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КГП</w:t>
      </w:r>
      <w:r w:rsidR="00DB2E0A">
        <w:rPr>
          <w:rFonts w:ascii="Times New Roman" w:hAnsi="Times New Roman"/>
          <w:b/>
          <w:sz w:val="24"/>
          <w:szCs w:val="24"/>
        </w:rPr>
        <w:t xml:space="preserve"> на </w:t>
      </w:r>
      <w:proofErr w:type="gramStart"/>
      <w:r w:rsidR="00DB2E0A">
        <w:rPr>
          <w:rFonts w:ascii="Times New Roman" w:hAnsi="Times New Roman"/>
          <w:b/>
          <w:sz w:val="24"/>
          <w:szCs w:val="24"/>
        </w:rPr>
        <w:t>ПХВ</w:t>
      </w:r>
      <w:r>
        <w:rPr>
          <w:rFonts w:ascii="Times New Roman" w:hAnsi="Times New Roman"/>
          <w:b/>
          <w:sz w:val="24"/>
          <w:szCs w:val="24"/>
        </w:rPr>
        <w:t xml:space="preserve">  "</w:t>
      </w:r>
      <w:proofErr w:type="gramEnd"/>
      <w:r w:rsidR="00DB2E0A">
        <w:rPr>
          <w:rFonts w:ascii="Times New Roman" w:hAnsi="Times New Roman"/>
          <w:b/>
          <w:sz w:val="24"/>
          <w:szCs w:val="24"/>
        </w:rPr>
        <w:t xml:space="preserve">   Многопрофильная </w:t>
      </w:r>
      <w:r>
        <w:rPr>
          <w:rFonts w:ascii="Times New Roman" w:hAnsi="Times New Roman"/>
          <w:b/>
          <w:sz w:val="24"/>
          <w:szCs w:val="24"/>
        </w:rPr>
        <w:t xml:space="preserve"> больница города Темиртау "</w:t>
      </w:r>
    </w:p>
    <w:p w14:paraId="6A4AC3F6" w14:textId="0582E81F" w:rsidR="000219F0" w:rsidRDefault="00F87C73" w:rsidP="00F87C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управления здравоохранения Карагандинской области    </w:t>
      </w:r>
    </w:p>
    <w:p w14:paraId="0A0FB1AD" w14:textId="77777777" w:rsidR="009B6050" w:rsidRDefault="009B6050" w:rsidP="00F87C73">
      <w:pPr>
        <w:pStyle w:val="a3"/>
        <w:rPr>
          <w:rFonts w:ascii="Times New Roman" w:hAnsi="Times New Roman"/>
          <w:b/>
          <w:sz w:val="24"/>
          <w:szCs w:val="24"/>
        </w:rPr>
      </w:pPr>
    </w:p>
    <w:p w14:paraId="7EA4B50C" w14:textId="77777777" w:rsidR="000219F0" w:rsidRDefault="000219F0" w:rsidP="00F87C73">
      <w:pPr>
        <w:pStyle w:val="a3"/>
        <w:rPr>
          <w:rFonts w:ascii="Times New Roman" w:hAnsi="Times New Roman"/>
          <w:b/>
          <w:sz w:val="24"/>
          <w:szCs w:val="24"/>
        </w:rPr>
      </w:pPr>
    </w:p>
    <w:p w14:paraId="52E47F92" w14:textId="5A08EF83" w:rsidR="00F87C73" w:rsidRDefault="000219F0" w:rsidP="009B605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="009B6050">
        <w:rPr>
          <w:rFonts w:ascii="Times New Roman" w:hAnsi="Times New Roman"/>
          <w:b/>
          <w:sz w:val="24"/>
          <w:szCs w:val="24"/>
        </w:rPr>
        <w:t>Д</w:t>
      </w:r>
      <w:r w:rsidR="00F87C73">
        <w:rPr>
          <w:rFonts w:ascii="Times New Roman" w:hAnsi="Times New Roman"/>
          <w:b/>
          <w:sz w:val="24"/>
          <w:szCs w:val="24"/>
        </w:rPr>
        <w:t xml:space="preserve">иректор                                                      </w:t>
      </w:r>
      <w:r w:rsidR="009B6050">
        <w:rPr>
          <w:rFonts w:ascii="Times New Roman" w:hAnsi="Times New Roman"/>
          <w:b/>
          <w:sz w:val="24"/>
          <w:szCs w:val="24"/>
        </w:rPr>
        <w:t xml:space="preserve">                        </w:t>
      </w:r>
      <w:proofErr w:type="spellStart"/>
      <w:r w:rsidR="009B6050">
        <w:rPr>
          <w:rFonts w:ascii="Times New Roman" w:hAnsi="Times New Roman"/>
          <w:b/>
          <w:sz w:val="24"/>
          <w:szCs w:val="24"/>
        </w:rPr>
        <w:t>Кенжибаев</w:t>
      </w:r>
      <w:proofErr w:type="spellEnd"/>
      <w:r w:rsidR="009B6050">
        <w:rPr>
          <w:rFonts w:ascii="Times New Roman" w:hAnsi="Times New Roman"/>
          <w:b/>
          <w:sz w:val="24"/>
          <w:szCs w:val="24"/>
        </w:rPr>
        <w:t xml:space="preserve"> С.Е. </w:t>
      </w:r>
      <w:r w:rsidR="00FD574D">
        <w:rPr>
          <w:rFonts w:ascii="Times New Roman" w:hAnsi="Times New Roman"/>
          <w:b/>
          <w:sz w:val="24"/>
          <w:szCs w:val="24"/>
        </w:rPr>
        <w:t xml:space="preserve"> </w:t>
      </w:r>
    </w:p>
    <w:bookmarkEnd w:id="0"/>
    <w:p w14:paraId="253C1230" w14:textId="26CC4FD3" w:rsidR="00F137B6" w:rsidRPr="00F137B6" w:rsidRDefault="00F137B6" w:rsidP="00F87C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3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</w:t>
      </w:r>
    </w:p>
    <w:p w14:paraId="0C9276DC" w14:textId="77777777" w:rsidR="00F137B6" w:rsidRPr="00F137B6" w:rsidRDefault="00F137B6" w:rsidP="00F87C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F137B6" w:rsidRPr="00F137B6" w:rsidSect="006868D8">
      <w:pgSz w:w="16838" w:h="11906" w:orient="landscape" w:code="9"/>
      <w:pgMar w:top="426" w:right="1134" w:bottom="125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E6764"/>
    <w:multiLevelType w:val="hybridMultilevel"/>
    <w:tmpl w:val="FC304968"/>
    <w:lvl w:ilvl="0" w:tplc="17D6D9AA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602605B"/>
    <w:multiLevelType w:val="hybridMultilevel"/>
    <w:tmpl w:val="1B980732"/>
    <w:lvl w:ilvl="0" w:tplc="EE107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AB73BA7"/>
    <w:multiLevelType w:val="hybridMultilevel"/>
    <w:tmpl w:val="87C87C3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5" w15:restartNumberingAfterBreak="0">
    <w:nsid w:val="66035163"/>
    <w:multiLevelType w:val="hybridMultilevel"/>
    <w:tmpl w:val="8592B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52718"/>
    <w:multiLevelType w:val="hybridMultilevel"/>
    <w:tmpl w:val="2BC4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D1F03"/>
    <w:multiLevelType w:val="multilevel"/>
    <w:tmpl w:val="E39E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585"/>
    <w:rsid w:val="000077DD"/>
    <w:rsid w:val="000219F0"/>
    <w:rsid w:val="00024891"/>
    <w:rsid w:val="00032567"/>
    <w:rsid w:val="00041642"/>
    <w:rsid w:val="00041D59"/>
    <w:rsid w:val="00070426"/>
    <w:rsid w:val="00091AB8"/>
    <w:rsid w:val="00092AD4"/>
    <w:rsid w:val="00095E41"/>
    <w:rsid w:val="000A58AB"/>
    <w:rsid w:val="000B10A3"/>
    <w:rsid w:val="000B35E4"/>
    <w:rsid w:val="000C1768"/>
    <w:rsid w:val="000D6ADD"/>
    <w:rsid w:val="000D7068"/>
    <w:rsid w:val="00104D0D"/>
    <w:rsid w:val="0013111C"/>
    <w:rsid w:val="0017599D"/>
    <w:rsid w:val="0018606F"/>
    <w:rsid w:val="00187287"/>
    <w:rsid w:val="001C0836"/>
    <w:rsid w:val="001C5A88"/>
    <w:rsid w:val="001D261C"/>
    <w:rsid w:val="002114B0"/>
    <w:rsid w:val="002134D3"/>
    <w:rsid w:val="002609E8"/>
    <w:rsid w:val="00267F30"/>
    <w:rsid w:val="0027294D"/>
    <w:rsid w:val="0027305B"/>
    <w:rsid w:val="00286A8D"/>
    <w:rsid w:val="002A6102"/>
    <w:rsid w:val="002A6487"/>
    <w:rsid w:val="002C5DB1"/>
    <w:rsid w:val="002D2F0C"/>
    <w:rsid w:val="002D6254"/>
    <w:rsid w:val="002D6A00"/>
    <w:rsid w:val="002F2BDC"/>
    <w:rsid w:val="00304D8A"/>
    <w:rsid w:val="003063B7"/>
    <w:rsid w:val="003154DF"/>
    <w:rsid w:val="0032322D"/>
    <w:rsid w:val="003363C9"/>
    <w:rsid w:val="00344480"/>
    <w:rsid w:val="003A2E8C"/>
    <w:rsid w:val="003B2DE7"/>
    <w:rsid w:val="003C44BE"/>
    <w:rsid w:val="003D7F61"/>
    <w:rsid w:val="00416440"/>
    <w:rsid w:val="00423733"/>
    <w:rsid w:val="00423A08"/>
    <w:rsid w:val="00435DB6"/>
    <w:rsid w:val="00453282"/>
    <w:rsid w:val="00465598"/>
    <w:rsid w:val="00477042"/>
    <w:rsid w:val="004A0884"/>
    <w:rsid w:val="004C30FB"/>
    <w:rsid w:val="004C4663"/>
    <w:rsid w:val="004F11BC"/>
    <w:rsid w:val="005104F8"/>
    <w:rsid w:val="00524314"/>
    <w:rsid w:val="00541032"/>
    <w:rsid w:val="005472D0"/>
    <w:rsid w:val="00547ACA"/>
    <w:rsid w:val="00572FA5"/>
    <w:rsid w:val="00575F29"/>
    <w:rsid w:val="005914F8"/>
    <w:rsid w:val="005A313D"/>
    <w:rsid w:val="005B3E04"/>
    <w:rsid w:val="005B69D5"/>
    <w:rsid w:val="005D0B23"/>
    <w:rsid w:val="005D58C1"/>
    <w:rsid w:val="005D5E83"/>
    <w:rsid w:val="005D68C7"/>
    <w:rsid w:val="005E2100"/>
    <w:rsid w:val="005E3750"/>
    <w:rsid w:val="005E6AB9"/>
    <w:rsid w:val="005E76EF"/>
    <w:rsid w:val="005E788C"/>
    <w:rsid w:val="005F3939"/>
    <w:rsid w:val="005F4899"/>
    <w:rsid w:val="006179F9"/>
    <w:rsid w:val="00632647"/>
    <w:rsid w:val="006356A2"/>
    <w:rsid w:val="00642258"/>
    <w:rsid w:val="00665C8C"/>
    <w:rsid w:val="00676193"/>
    <w:rsid w:val="006807E4"/>
    <w:rsid w:val="00685F78"/>
    <w:rsid w:val="006868D8"/>
    <w:rsid w:val="00697971"/>
    <w:rsid w:val="006A3EF9"/>
    <w:rsid w:val="006B086D"/>
    <w:rsid w:val="006C1354"/>
    <w:rsid w:val="006D36B0"/>
    <w:rsid w:val="006D7534"/>
    <w:rsid w:val="006E34B3"/>
    <w:rsid w:val="006F0A04"/>
    <w:rsid w:val="006F61D1"/>
    <w:rsid w:val="00701546"/>
    <w:rsid w:val="007022BF"/>
    <w:rsid w:val="00717683"/>
    <w:rsid w:val="007276FC"/>
    <w:rsid w:val="007322ED"/>
    <w:rsid w:val="00741021"/>
    <w:rsid w:val="007521FE"/>
    <w:rsid w:val="0075523E"/>
    <w:rsid w:val="00763924"/>
    <w:rsid w:val="007670E7"/>
    <w:rsid w:val="00772AC5"/>
    <w:rsid w:val="00775269"/>
    <w:rsid w:val="00777D39"/>
    <w:rsid w:val="00787F65"/>
    <w:rsid w:val="007931AC"/>
    <w:rsid w:val="00797233"/>
    <w:rsid w:val="007A449D"/>
    <w:rsid w:val="007A4D1B"/>
    <w:rsid w:val="007B16B9"/>
    <w:rsid w:val="007C6A79"/>
    <w:rsid w:val="007D51A7"/>
    <w:rsid w:val="007F4FAA"/>
    <w:rsid w:val="00812D65"/>
    <w:rsid w:val="00813F4B"/>
    <w:rsid w:val="00825B6F"/>
    <w:rsid w:val="0083082B"/>
    <w:rsid w:val="0083102E"/>
    <w:rsid w:val="00854AFF"/>
    <w:rsid w:val="00865BBD"/>
    <w:rsid w:val="00871C32"/>
    <w:rsid w:val="008949EE"/>
    <w:rsid w:val="008A4180"/>
    <w:rsid w:val="008B040A"/>
    <w:rsid w:val="008B2CF8"/>
    <w:rsid w:val="008B5DE9"/>
    <w:rsid w:val="008B6444"/>
    <w:rsid w:val="008E513E"/>
    <w:rsid w:val="008E5B75"/>
    <w:rsid w:val="008F2510"/>
    <w:rsid w:val="008F763F"/>
    <w:rsid w:val="00904F39"/>
    <w:rsid w:val="009328CA"/>
    <w:rsid w:val="00934AF5"/>
    <w:rsid w:val="0093581E"/>
    <w:rsid w:val="00956601"/>
    <w:rsid w:val="00963504"/>
    <w:rsid w:val="00991850"/>
    <w:rsid w:val="009B1357"/>
    <w:rsid w:val="009B20E0"/>
    <w:rsid w:val="009B6050"/>
    <w:rsid w:val="009B75BC"/>
    <w:rsid w:val="009C2AC1"/>
    <w:rsid w:val="009D20C2"/>
    <w:rsid w:val="009E063F"/>
    <w:rsid w:val="009E71FA"/>
    <w:rsid w:val="00A1748D"/>
    <w:rsid w:val="00A237C1"/>
    <w:rsid w:val="00A36CA4"/>
    <w:rsid w:val="00A85895"/>
    <w:rsid w:val="00AA72EC"/>
    <w:rsid w:val="00AB06C5"/>
    <w:rsid w:val="00AB1A97"/>
    <w:rsid w:val="00AB744A"/>
    <w:rsid w:val="00AD252F"/>
    <w:rsid w:val="00AD446E"/>
    <w:rsid w:val="00AF6EC1"/>
    <w:rsid w:val="00B01861"/>
    <w:rsid w:val="00B04DD9"/>
    <w:rsid w:val="00B1210D"/>
    <w:rsid w:val="00B1699A"/>
    <w:rsid w:val="00B230D3"/>
    <w:rsid w:val="00B33FD0"/>
    <w:rsid w:val="00B5250D"/>
    <w:rsid w:val="00B5753F"/>
    <w:rsid w:val="00B61BED"/>
    <w:rsid w:val="00B76EF3"/>
    <w:rsid w:val="00B81882"/>
    <w:rsid w:val="00B871C3"/>
    <w:rsid w:val="00BA3C27"/>
    <w:rsid w:val="00BB1878"/>
    <w:rsid w:val="00BB3B7A"/>
    <w:rsid w:val="00BB5096"/>
    <w:rsid w:val="00BC03EA"/>
    <w:rsid w:val="00BD1DEE"/>
    <w:rsid w:val="00BD3368"/>
    <w:rsid w:val="00BD7826"/>
    <w:rsid w:val="00C20006"/>
    <w:rsid w:val="00C21BA1"/>
    <w:rsid w:val="00C37AE5"/>
    <w:rsid w:val="00C42D7A"/>
    <w:rsid w:val="00C501A1"/>
    <w:rsid w:val="00C561F0"/>
    <w:rsid w:val="00C723FC"/>
    <w:rsid w:val="00C841F9"/>
    <w:rsid w:val="00CB0F8F"/>
    <w:rsid w:val="00CD6D95"/>
    <w:rsid w:val="00CF2012"/>
    <w:rsid w:val="00CF2615"/>
    <w:rsid w:val="00CF51C4"/>
    <w:rsid w:val="00D0115A"/>
    <w:rsid w:val="00D02854"/>
    <w:rsid w:val="00D2063F"/>
    <w:rsid w:val="00D32B9F"/>
    <w:rsid w:val="00D56040"/>
    <w:rsid w:val="00D60934"/>
    <w:rsid w:val="00D63AB4"/>
    <w:rsid w:val="00D709B8"/>
    <w:rsid w:val="00D72EDD"/>
    <w:rsid w:val="00D771C4"/>
    <w:rsid w:val="00D84AC5"/>
    <w:rsid w:val="00D91777"/>
    <w:rsid w:val="00D931F7"/>
    <w:rsid w:val="00DB0C1B"/>
    <w:rsid w:val="00DB1A6A"/>
    <w:rsid w:val="00DB2E0A"/>
    <w:rsid w:val="00DB752D"/>
    <w:rsid w:val="00DC65B2"/>
    <w:rsid w:val="00DC662A"/>
    <w:rsid w:val="00DC752D"/>
    <w:rsid w:val="00DD5284"/>
    <w:rsid w:val="00DF7AB4"/>
    <w:rsid w:val="00E027D3"/>
    <w:rsid w:val="00E034AF"/>
    <w:rsid w:val="00E10454"/>
    <w:rsid w:val="00E10BB3"/>
    <w:rsid w:val="00E306D3"/>
    <w:rsid w:val="00E30C40"/>
    <w:rsid w:val="00E472F8"/>
    <w:rsid w:val="00E51963"/>
    <w:rsid w:val="00E65810"/>
    <w:rsid w:val="00E91C96"/>
    <w:rsid w:val="00EA2825"/>
    <w:rsid w:val="00EB3703"/>
    <w:rsid w:val="00ED6F25"/>
    <w:rsid w:val="00ED75A3"/>
    <w:rsid w:val="00EF28FF"/>
    <w:rsid w:val="00F137B6"/>
    <w:rsid w:val="00F1778A"/>
    <w:rsid w:val="00F27585"/>
    <w:rsid w:val="00F73B39"/>
    <w:rsid w:val="00F81904"/>
    <w:rsid w:val="00F86836"/>
    <w:rsid w:val="00F87C73"/>
    <w:rsid w:val="00F90391"/>
    <w:rsid w:val="00F95539"/>
    <w:rsid w:val="00FA7496"/>
    <w:rsid w:val="00FB57E5"/>
    <w:rsid w:val="00FC063E"/>
    <w:rsid w:val="00FC78B5"/>
    <w:rsid w:val="00FD574D"/>
    <w:rsid w:val="00FE2011"/>
    <w:rsid w:val="00FF1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0CF53"/>
  <w15:docId w15:val="{A546E82D-3AEF-405B-9FE3-60EF3274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63F"/>
  </w:style>
  <w:style w:type="paragraph" w:styleId="1">
    <w:name w:val="heading 1"/>
    <w:basedOn w:val="a"/>
    <w:next w:val="a"/>
    <w:link w:val="10"/>
    <w:qFormat/>
    <w:rsid w:val="0069797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A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C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75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F27585"/>
    <w:rPr>
      <w:rFonts w:ascii="Calibri" w:eastAsia="Calibri" w:hAnsi="Calibri" w:cs="Times New Roman"/>
      <w:lang w:eastAsia="en-US"/>
    </w:rPr>
  </w:style>
  <w:style w:type="character" w:customStyle="1" w:styleId="Anrede1IhrZeichen">
    <w:name w:val="Anrede1IhrZeichen"/>
    <w:rsid w:val="00F27585"/>
    <w:rPr>
      <w:rFonts w:ascii="Arial" w:hAnsi="Arial"/>
      <w:sz w:val="22"/>
    </w:rPr>
  </w:style>
  <w:style w:type="character" w:customStyle="1" w:styleId="hps">
    <w:name w:val="hps"/>
    <w:basedOn w:val="a0"/>
    <w:rsid w:val="009B20E0"/>
  </w:style>
  <w:style w:type="character" w:customStyle="1" w:styleId="10">
    <w:name w:val="Заголовок 1 Знак"/>
    <w:basedOn w:val="a0"/>
    <w:link w:val="1"/>
    <w:rsid w:val="0069797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H-TextFormat">
    <w:name w:val="H-TextFormat"/>
    <w:rsid w:val="007B16B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lang w:val="en-US" w:eastAsia="zh-CN"/>
    </w:rPr>
  </w:style>
  <w:style w:type="paragraph" w:customStyle="1" w:styleId="layoutPosition">
    <w:name w:val="layout_Position"/>
    <w:basedOn w:val="a"/>
    <w:rsid w:val="007B16B9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en-US"/>
    </w:rPr>
  </w:style>
  <w:style w:type="paragraph" w:styleId="a5">
    <w:name w:val="footer"/>
    <w:basedOn w:val="a"/>
    <w:link w:val="a6"/>
    <w:rsid w:val="000704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42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E5196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Заголовок Знак"/>
    <w:basedOn w:val="a0"/>
    <w:link w:val="a7"/>
    <w:rsid w:val="00E51963"/>
    <w:rPr>
      <w:rFonts w:ascii="Arial" w:eastAsia="Times New Roman" w:hAnsi="Arial" w:cs="Times New Roman"/>
      <w:sz w:val="24"/>
      <w:szCs w:val="20"/>
    </w:rPr>
  </w:style>
  <w:style w:type="paragraph" w:customStyle="1" w:styleId="11">
    <w:name w:val="Знак Знак1 Знак Знак Знак Знак Знак Знак Знак Знак Знак Знак"/>
    <w:basedOn w:val="a"/>
    <w:autoRedefine/>
    <w:rsid w:val="0099185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1">
    <w:name w:val="Body Text 2"/>
    <w:basedOn w:val="a"/>
    <w:link w:val="22"/>
    <w:semiHidden/>
    <w:rsid w:val="006D7534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8"/>
      <w:szCs w:val="24"/>
      <w:lang w:eastAsia="ja-JP"/>
    </w:rPr>
  </w:style>
  <w:style w:type="character" w:customStyle="1" w:styleId="22">
    <w:name w:val="Основной текст 2 Знак"/>
    <w:basedOn w:val="a0"/>
    <w:link w:val="21"/>
    <w:semiHidden/>
    <w:rsid w:val="006D7534"/>
    <w:rPr>
      <w:rFonts w:ascii="Century" w:eastAsia="MS Mincho" w:hAnsi="Century" w:cs="Times New Roman"/>
      <w:kern w:val="2"/>
      <w:sz w:val="28"/>
      <w:szCs w:val="24"/>
      <w:lang w:eastAsia="ja-JP"/>
    </w:rPr>
  </w:style>
  <w:style w:type="paragraph" w:styleId="a9">
    <w:name w:val="Body Text Indent"/>
    <w:basedOn w:val="a"/>
    <w:link w:val="aa"/>
    <w:uiPriority w:val="99"/>
    <w:semiHidden/>
    <w:unhideWhenUsed/>
    <w:rsid w:val="008E51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E513E"/>
  </w:style>
  <w:style w:type="character" w:customStyle="1" w:styleId="extended-textshort">
    <w:name w:val="extended-text__short"/>
    <w:basedOn w:val="a0"/>
    <w:rsid w:val="008E513E"/>
  </w:style>
  <w:style w:type="table" w:styleId="ab">
    <w:name w:val="Table Grid"/>
    <w:basedOn w:val="a1"/>
    <w:uiPriority w:val="59"/>
    <w:rsid w:val="0076392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qFormat/>
    <w:rsid w:val="00ED6F2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B08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086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6F0A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36C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aliases w:val="Обычный (Web)"/>
    <w:basedOn w:val="a"/>
    <w:uiPriority w:val="99"/>
    <w:unhideWhenUsed/>
    <w:rsid w:val="000B3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B35E4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p">
    <w:name w:val="p"/>
    <w:basedOn w:val="a"/>
    <w:rsid w:val="000B35E4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665C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62364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28206-F7A7-4C4E-988D-87F965AD4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8</Pages>
  <Words>2195</Words>
  <Characters>12515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14681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70</cp:revision>
  <cp:lastPrinted>2024-03-10T06:50:00Z</cp:lastPrinted>
  <dcterms:created xsi:type="dcterms:W3CDTF">2023-02-15T10:40:00Z</dcterms:created>
  <dcterms:modified xsi:type="dcterms:W3CDTF">2024-04-03T11:02:00Z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